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040C8" w:rsidRDefault="00C040C8" w:rsidP="009A17BF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кандидатов</w:t>
      </w:r>
    </w:p>
    <w:p w:rsidR="00553783" w:rsidRDefault="00C040C8" w:rsidP="005A08EF">
      <w:pPr>
        <w:tabs>
          <w:tab w:val="left" w:pos="567"/>
        </w:tabs>
        <w:ind w:hanging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участие в проектной смене Центра Сириус</w:t>
      </w:r>
      <w:r w:rsidR="009F2A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от Ставропольского края</w:t>
      </w:r>
    </w:p>
    <w:p w:rsidR="00553783" w:rsidRDefault="00C040C8" w:rsidP="00C040C8">
      <w:pPr>
        <w:tabs>
          <w:tab w:val="left" w:pos="567"/>
        </w:tabs>
        <w:ind w:hanging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итогам </w:t>
      </w:r>
      <w:r w:rsidR="00264D5F" w:rsidRPr="005A08EF">
        <w:rPr>
          <w:rFonts w:ascii="Times New Roman" w:hAnsi="Times New Roman" w:cs="Times New Roman"/>
          <w:b/>
          <w:bCs/>
          <w:sz w:val="28"/>
          <w:szCs w:val="28"/>
        </w:rPr>
        <w:t>Всероссийского конкурса научно-технологических проектов в 2017-2018 году</w:t>
      </w:r>
    </w:p>
    <w:p w:rsidR="000A13C9" w:rsidRDefault="000A13C9" w:rsidP="005A08EF">
      <w:pPr>
        <w:tabs>
          <w:tab w:val="left" w:pos="567"/>
        </w:tabs>
        <w:ind w:hanging="142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797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</w:tblPr>
      <w:tblGrid>
        <w:gridCol w:w="594"/>
        <w:gridCol w:w="1562"/>
        <w:gridCol w:w="2123"/>
        <w:gridCol w:w="709"/>
        <w:gridCol w:w="2271"/>
        <w:gridCol w:w="1418"/>
        <w:gridCol w:w="2126"/>
        <w:gridCol w:w="3824"/>
      </w:tblGrid>
      <w:tr w:rsidR="00F45CD1" w:rsidRPr="00805E03" w:rsidTr="009F2A29">
        <w:trPr>
          <w:tblHeader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F45CD1" w:rsidRPr="00C040C8" w:rsidRDefault="009F2A29" w:rsidP="00C972F1">
            <w:pPr>
              <w:pStyle w:val="TableContents"/>
              <w:tabs>
                <w:tab w:val="left" w:pos="567"/>
              </w:tabs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F45CD1" w:rsidRPr="00C040C8" w:rsidRDefault="00F45CD1" w:rsidP="00C972F1">
            <w:pPr>
              <w:pStyle w:val="TableContents"/>
              <w:tabs>
                <w:tab w:val="left" w:pos="567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C040C8">
              <w:rPr>
                <w:rFonts w:ascii="Times New Roman" w:hAnsi="Times New Roman" w:cs="Times New Roman"/>
                <w:b/>
              </w:rPr>
              <w:t>Направление конкурса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F45CD1" w:rsidRPr="00C040C8" w:rsidRDefault="00F45CD1" w:rsidP="00C972F1">
            <w:pPr>
              <w:pStyle w:val="TableContents"/>
              <w:tabs>
                <w:tab w:val="left" w:pos="567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C040C8">
              <w:rPr>
                <w:rFonts w:ascii="Times New Roman" w:hAnsi="Times New Roman" w:cs="Times New Roman"/>
                <w:b/>
              </w:rPr>
              <w:t>ФИО участника конкурса</w:t>
            </w:r>
          </w:p>
        </w:tc>
        <w:tc>
          <w:tcPr>
            <w:tcW w:w="709" w:type="dxa"/>
          </w:tcPr>
          <w:p w:rsidR="00F45CD1" w:rsidRPr="00C040C8" w:rsidRDefault="00F45CD1" w:rsidP="00C972F1">
            <w:pPr>
              <w:pStyle w:val="TableContents"/>
              <w:tabs>
                <w:tab w:val="left" w:pos="567"/>
              </w:tabs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271" w:type="dxa"/>
          </w:tcPr>
          <w:p w:rsidR="00F45CD1" w:rsidRPr="00C040C8" w:rsidRDefault="00F45CD1" w:rsidP="00C972F1">
            <w:pPr>
              <w:pStyle w:val="TableContents"/>
              <w:tabs>
                <w:tab w:val="left" w:pos="567"/>
              </w:tabs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школа</w:t>
            </w:r>
          </w:p>
        </w:tc>
        <w:tc>
          <w:tcPr>
            <w:tcW w:w="1418" w:type="dxa"/>
          </w:tcPr>
          <w:p w:rsidR="00F45CD1" w:rsidRPr="00C040C8" w:rsidRDefault="00F45CD1" w:rsidP="00C972F1">
            <w:pPr>
              <w:pStyle w:val="TableContents"/>
              <w:tabs>
                <w:tab w:val="left" w:pos="567"/>
              </w:tabs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Дополнительное образование</w:t>
            </w:r>
          </w:p>
        </w:tc>
        <w:tc>
          <w:tcPr>
            <w:tcW w:w="2126" w:type="dxa"/>
          </w:tcPr>
          <w:p w:rsidR="00F45CD1" w:rsidRPr="00C040C8" w:rsidRDefault="00F45CD1" w:rsidP="00C972F1">
            <w:pPr>
              <w:pStyle w:val="TableContents"/>
              <w:tabs>
                <w:tab w:val="left" w:pos="567"/>
              </w:tabs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Муниципалитет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F45CD1" w:rsidRPr="00C040C8" w:rsidRDefault="00F45CD1" w:rsidP="00C972F1">
            <w:pPr>
              <w:pStyle w:val="TableContents"/>
              <w:tabs>
                <w:tab w:val="left" w:pos="567"/>
              </w:tabs>
              <w:snapToGrid w:val="0"/>
              <w:rPr>
                <w:rFonts w:ascii="Times New Roman" w:hAnsi="Times New Roman" w:cs="Times New Roman"/>
                <w:b/>
              </w:rPr>
            </w:pPr>
            <w:r w:rsidRPr="00C040C8">
              <w:rPr>
                <w:rFonts w:ascii="Times New Roman" w:hAnsi="Times New Roman" w:cs="Times New Roman"/>
                <w:b/>
              </w:rPr>
              <w:t>Наименование проекта</w:t>
            </w:r>
          </w:p>
        </w:tc>
      </w:tr>
      <w:tr w:rsidR="007111AE" w:rsidRPr="00805E03" w:rsidTr="00EA2A25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111AE" w:rsidRPr="00805E03" w:rsidRDefault="007111AE" w:rsidP="00C040C8">
            <w:pPr>
              <w:pStyle w:val="TableContents"/>
              <w:numPr>
                <w:ilvl w:val="0"/>
                <w:numId w:val="29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7111AE" w:rsidRPr="00805E03" w:rsidRDefault="007111AE" w:rsidP="004A18C2">
            <w:pPr>
              <w:pStyle w:val="TableContents"/>
              <w:tabs>
                <w:tab w:val="left" w:pos="567"/>
              </w:tabs>
              <w:snapToGrid w:val="0"/>
              <w:jc w:val="left"/>
              <w:rPr>
                <w:rFonts w:ascii="Times New Roman" w:hAnsi="Times New Roman" w:cs="Times New Roman"/>
              </w:rPr>
            </w:pPr>
            <w:r w:rsidRPr="00805E03">
              <w:rPr>
                <w:rFonts w:ascii="Times New Roman" w:hAnsi="Times New Roman" w:cs="Times New Roman"/>
              </w:rPr>
              <w:t>Умный город и безопасность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111AE" w:rsidRPr="00805E03" w:rsidRDefault="007111AE" w:rsidP="004A18C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Артемьев Александр Олегович</w:t>
            </w:r>
          </w:p>
        </w:tc>
        <w:tc>
          <w:tcPr>
            <w:tcW w:w="709" w:type="dxa"/>
            <w:vAlign w:val="center"/>
          </w:tcPr>
          <w:p w:rsidR="007111AE" w:rsidRPr="00D75DD4" w:rsidRDefault="007111AE" w:rsidP="004A1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1" w:type="dxa"/>
            <w:vAlign w:val="center"/>
          </w:tcPr>
          <w:p w:rsidR="007111AE" w:rsidRPr="00D75DD4" w:rsidRDefault="007111AE" w:rsidP="004A1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№2 с.Александровского</w:t>
            </w:r>
          </w:p>
        </w:tc>
        <w:tc>
          <w:tcPr>
            <w:tcW w:w="1418" w:type="dxa"/>
            <w:vAlign w:val="center"/>
          </w:tcPr>
          <w:p w:rsidR="007111AE" w:rsidRPr="00D75DD4" w:rsidRDefault="007111AE" w:rsidP="004A18C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DD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:rsidR="007111AE" w:rsidRPr="00D75DD4" w:rsidRDefault="007111AE" w:rsidP="004A18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Александровский муниципальный район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7111AE" w:rsidRPr="00805E03" w:rsidRDefault="007111AE" w:rsidP="004A18C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 умный дом</w:t>
            </w:r>
          </w:p>
        </w:tc>
      </w:tr>
      <w:tr w:rsidR="007111AE" w:rsidRPr="00805E03" w:rsidTr="00EA2A25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111AE" w:rsidRPr="00805E03" w:rsidRDefault="007111AE" w:rsidP="00C040C8">
            <w:pPr>
              <w:pStyle w:val="TableContents"/>
              <w:numPr>
                <w:ilvl w:val="0"/>
                <w:numId w:val="29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7111AE" w:rsidRPr="00805E03" w:rsidRDefault="007111AE" w:rsidP="00647FEC">
            <w:pPr>
              <w:jc w:val="left"/>
            </w:pPr>
            <w:r w:rsidRPr="00805E03">
              <w:rPr>
                <w:rFonts w:ascii="Times New Roman" w:hAnsi="Times New Roman" w:cs="Times New Roman"/>
              </w:rPr>
              <w:t>Умный город и безопасность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111AE" w:rsidRPr="00805E03" w:rsidRDefault="007111AE" w:rsidP="00647FE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Атакишиев Павел Алексеевич</w:t>
            </w:r>
          </w:p>
        </w:tc>
        <w:tc>
          <w:tcPr>
            <w:tcW w:w="709" w:type="dxa"/>
            <w:vAlign w:val="center"/>
          </w:tcPr>
          <w:p w:rsidR="007111AE" w:rsidRPr="00D75DD4" w:rsidRDefault="007111AE" w:rsidP="00647F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1" w:type="dxa"/>
            <w:vAlign w:val="center"/>
          </w:tcPr>
          <w:p w:rsidR="007111AE" w:rsidRPr="00D75DD4" w:rsidRDefault="007111AE" w:rsidP="00647F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№5</w:t>
            </w:r>
          </w:p>
        </w:tc>
        <w:tc>
          <w:tcPr>
            <w:tcW w:w="1418" w:type="dxa"/>
            <w:vAlign w:val="center"/>
          </w:tcPr>
          <w:p w:rsidR="007111AE" w:rsidRPr="00D75DD4" w:rsidRDefault="007111AE" w:rsidP="00647F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</w:t>
            </w:r>
            <w:r w:rsidRPr="00D7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7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vAlign w:val="center"/>
          </w:tcPr>
          <w:p w:rsidR="007111AE" w:rsidRPr="00D75DD4" w:rsidRDefault="007111AE" w:rsidP="00647F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Шпаковский муниципальный район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7111AE" w:rsidRPr="00805E03" w:rsidRDefault="007111AE" w:rsidP="00647FE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и исследование устройства для поступательного движения с использованием вибрации</w:t>
            </w:r>
          </w:p>
        </w:tc>
      </w:tr>
      <w:tr w:rsidR="007111AE" w:rsidRPr="00805E03" w:rsidTr="00EA2A25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111AE" w:rsidRPr="00805E03" w:rsidRDefault="007111AE" w:rsidP="00C040C8">
            <w:pPr>
              <w:pStyle w:val="TableContents"/>
              <w:numPr>
                <w:ilvl w:val="0"/>
                <w:numId w:val="29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7111AE" w:rsidRPr="00805E03" w:rsidRDefault="007111AE" w:rsidP="002B4CDF">
            <w:pPr>
              <w:jc w:val="left"/>
            </w:pPr>
            <w:r w:rsidRPr="00805E03">
              <w:rPr>
                <w:rFonts w:ascii="Times New Roman" w:hAnsi="Times New Roman" w:cs="Times New Roman"/>
              </w:rPr>
              <w:t>Агропромышленные и биотехнологии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111AE" w:rsidRPr="00805E03" w:rsidRDefault="007111AE" w:rsidP="002B4CD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Брузда Артём Александрович</w:t>
            </w:r>
          </w:p>
        </w:tc>
        <w:tc>
          <w:tcPr>
            <w:tcW w:w="709" w:type="dxa"/>
            <w:vAlign w:val="center"/>
          </w:tcPr>
          <w:p w:rsidR="007111AE" w:rsidRPr="004A10CE" w:rsidRDefault="007111AE" w:rsidP="002B4C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1" w:type="dxa"/>
            <w:vAlign w:val="center"/>
          </w:tcPr>
          <w:p w:rsidR="007111AE" w:rsidRPr="004A10CE" w:rsidRDefault="00AD5DDB" w:rsidP="002B4C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</w:t>
            </w:r>
            <w:r w:rsidR="007111AE" w:rsidRPr="004A1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углубленным изучением отдельных предметов № 30</w:t>
            </w:r>
          </w:p>
        </w:tc>
        <w:tc>
          <w:tcPr>
            <w:tcW w:w="1418" w:type="dxa"/>
            <w:vAlign w:val="center"/>
          </w:tcPr>
          <w:p w:rsidR="007111AE" w:rsidRPr="004A10CE" w:rsidRDefault="007111AE" w:rsidP="002B4C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:rsidR="007111AE" w:rsidRPr="004A10CE" w:rsidRDefault="007111AE" w:rsidP="002B4C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Город-курорт Пятигорск Ставропольского края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7111AE" w:rsidRPr="00805E03" w:rsidRDefault="007111AE" w:rsidP="002B4CD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Выращивание Подснежника кавказского Galanthus caucasicus (Baker) Grossh  из семян</w:t>
            </w:r>
          </w:p>
        </w:tc>
      </w:tr>
      <w:tr w:rsidR="007111AE" w:rsidRPr="00805E03" w:rsidTr="00EA2A25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111AE" w:rsidRPr="00805E03" w:rsidRDefault="007111AE" w:rsidP="00C040C8">
            <w:pPr>
              <w:pStyle w:val="TableContents"/>
              <w:numPr>
                <w:ilvl w:val="0"/>
                <w:numId w:val="29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7111AE" w:rsidRPr="00805E03" w:rsidRDefault="007111AE" w:rsidP="009F3AA6">
            <w:pPr>
              <w:jc w:val="left"/>
            </w:pPr>
            <w:r w:rsidRPr="00805E03">
              <w:rPr>
                <w:rFonts w:ascii="Times New Roman" w:hAnsi="Times New Roman" w:cs="Times New Roman"/>
              </w:rPr>
              <w:t>Умный город и безопасность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111AE" w:rsidRPr="00805E03" w:rsidRDefault="007111AE" w:rsidP="009F3A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Буздалин Иван Сергеевич</w:t>
            </w:r>
          </w:p>
        </w:tc>
        <w:tc>
          <w:tcPr>
            <w:tcW w:w="709" w:type="dxa"/>
            <w:vAlign w:val="center"/>
          </w:tcPr>
          <w:p w:rsidR="007111AE" w:rsidRPr="00D75DD4" w:rsidRDefault="007111AE" w:rsidP="009F3A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1" w:type="dxa"/>
            <w:vAlign w:val="center"/>
          </w:tcPr>
          <w:p w:rsidR="007111AE" w:rsidRPr="00D75DD4" w:rsidRDefault="00AD5DDB" w:rsidP="009F3A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</w:t>
            </w:r>
            <w:r w:rsidR="007111AE" w:rsidRPr="00D7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№18 города Ставрополя</w:t>
            </w:r>
          </w:p>
        </w:tc>
        <w:tc>
          <w:tcPr>
            <w:tcW w:w="1418" w:type="dxa"/>
            <w:vAlign w:val="center"/>
          </w:tcPr>
          <w:p w:rsidR="007111AE" w:rsidRPr="00D75DD4" w:rsidRDefault="007111AE" w:rsidP="009F3A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</w:t>
            </w:r>
            <w:r w:rsidRPr="00D7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7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vAlign w:val="center"/>
          </w:tcPr>
          <w:p w:rsidR="007111AE" w:rsidRPr="00D75DD4" w:rsidRDefault="007111AE" w:rsidP="009F3AA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Ставрополь Ставропольского края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7111AE" w:rsidRPr="00805E03" w:rsidRDefault="007111AE" w:rsidP="009F3AA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безопасного устройства бесколесного движения и исследование его характеристик</w:t>
            </w:r>
          </w:p>
        </w:tc>
      </w:tr>
      <w:tr w:rsidR="007111AE" w:rsidRPr="00805E03" w:rsidTr="00EA2A25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111AE" w:rsidRPr="00805E03" w:rsidRDefault="007111AE" w:rsidP="00C040C8">
            <w:pPr>
              <w:pStyle w:val="TableContents"/>
              <w:numPr>
                <w:ilvl w:val="0"/>
                <w:numId w:val="29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7111AE" w:rsidRPr="00805E03" w:rsidRDefault="007111AE" w:rsidP="004D1138">
            <w:pPr>
              <w:jc w:val="left"/>
            </w:pPr>
            <w:r w:rsidRPr="00805E03">
              <w:rPr>
                <w:rFonts w:ascii="Times New Roman" w:hAnsi="Times New Roman" w:cs="Times New Roman"/>
              </w:rPr>
              <w:t>Умный город и безопасность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111AE" w:rsidRPr="00805E03" w:rsidRDefault="007111AE" w:rsidP="004D113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Гранкин Максим Максимович</w:t>
            </w:r>
          </w:p>
        </w:tc>
        <w:tc>
          <w:tcPr>
            <w:tcW w:w="709" w:type="dxa"/>
            <w:vAlign w:val="center"/>
          </w:tcPr>
          <w:p w:rsidR="007111AE" w:rsidRPr="00805E03" w:rsidRDefault="007111AE" w:rsidP="004D113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71" w:type="dxa"/>
            <w:vAlign w:val="center"/>
          </w:tcPr>
          <w:p w:rsidR="007111AE" w:rsidRPr="00805E03" w:rsidRDefault="007111AE" w:rsidP="004D113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№14</w:t>
            </w:r>
          </w:p>
        </w:tc>
        <w:tc>
          <w:tcPr>
            <w:tcW w:w="1418" w:type="dxa"/>
            <w:vAlign w:val="center"/>
          </w:tcPr>
          <w:p w:rsidR="007111AE" w:rsidRPr="00D75DD4" w:rsidRDefault="007111AE" w:rsidP="004D11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</w:t>
            </w:r>
            <w:r w:rsidRPr="00D7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7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vAlign w:val="center"/>
          </w:tcPr>
          <w:p w:rsidR="007111AE" w:rsidRPr="00D75DD4" w:rsidRDefault="007111AE" w:rsidP="004D11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Ставрополь Ставропольского края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7111AE" w:rsidRPr="00805E03" w:rsidRDefault="007111AE" w:rsidP="004D113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классификации нарушений "ЭкоСтав"</w:t>
            </w:r>
          </w:p>
        </w:tc>
      </w:tr>
      <w:tr w:rsidR="007111AE" w:rsidRPr="00805E03" w:rsidTr="00EA2A25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111AE" w:rsidRPr="00805E03" w:rsidRDefault="007111AE" w:rsidP="00C040C8">
            <w:pPr>
              <w:pStyle w:val="TableContents"/>
              <w:numPr>
                <w:ilvl w:val="0"/>
                <w:numId w:val="29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7111AE" w:rsidRPr="00805E03" w:rsidRDefault="007111AE" w:rsidP="00F57E14">
            <w:pPr>
              <w:jc w:val="left"/>
            </w:pPr>
            <w:r w:rsidRPr="00805E03">
              <w:rPr>
                <w:rFonts w:ascii="Times New Roman" w:hAnsi="Times New Roman" w:cs="Times New Roman"/>
              </w:rPr>
              <w:t>Умный город и безопасность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111AE" w:rsidRPr="00805E03" w:rsidRDefault="007111AE" w:rsidP="00F57E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Девятилов Роман Александрович</w:t>
            </w:r>
          </w:p>
        </w:tc>
        <w:tc>
          <w:tcPr>
            <w:tcW w:w="709" w:type="dxa"/>
            <w:vAlign w:val="center"/>
          </w:tcPr>
          <w:p w:rsidR="007111AE" w:rsidRPr="00805E03" w:rsidRDefault="007111AE" w:rsidP="00F57E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71" w:type="dxa"/>
            <w:vAlign w:val="center"/>
          </w:tcPr>
          <w:p w:rsidR="007111AE" w:rsidRPr="00805E03" w:rsidRDefault="007111AE" w:rsidP="00F57E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43, </w:t>
            </w:r>
            <w:r w:rsidRPr="00D7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Ставрополя имени героя РФ В.Д. Нужного</w:t>
            </w:r>
          </w:p>
        </w:tc>
        <w:tc>
          <w:tcPr>
            <w:tcW w:w="1418" w:type="dxa"/>
            <w:vAlign w:val="center"/>
          </w:tcPr>
          <w:p w:rsidR="007111AE" w:rsidRPr="00D75DD4" w:rsidRDefault="007111AE" w:rsidP="00F57E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</w:t>
            </w:r>
            <w:r w:rsidRPr="00D7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7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vAlign w:val="center"/>
          </w:tcPr>
          <w:p w:rsidR="007111AE" w:rsidRPr="00D75DD4" w:rsidRDefault="007111AE" w:rsidP="00F57E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Ставрополь Ставропольского края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7111AE" w:rsidRPr="00805E03" w:rsidRDefault="007111AE" w:rsidP="00F57E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классификации нарушений "ЭкоСтав"</w:t>
            </w:r>
          </w:p>
        </w:tc>
      </w:tr>
      <w:tr w:rsidR="007111AE" w:rsidRPr="00805E03" w:rsidTr="00EA2A25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111AE" w:rsidRPr="00805E03" w:rsidRDefault="007111AE" w:rsidP="00C040C8">
            <w:pPr>
              <w:pStyle w:val="TableContents"/>
              <w:numPr>
                <w:ilvl w:val="0"/>
                <w:numId w:val="29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7111AE" w:rsidRPr="00805E03" w:rsidRDefault="007111AE" w:rsidP="00E91310">
            <w:pPr>
              <w:jc w:val="left"/>
            </w:pPr>
            <w:r w:rsidRPr="00805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энергетика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111AE" w:rsidRPr="00805E03" w:rsidRDefault="007111AE" w:rsidP="00E913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Деньгова Анастасия Михайловна</w:t>
            </w:r>
          </w:p>
        </w:tc>
        <w:tc>
          <w:tcPr>
            <w:tcW w:w="709" w:type="dxa"/>
            <w:vAlign w:val="center"/>
          </w:tcPr>
          <w:p w:rsidR="007111AE" w:rsidRPr="00DC08B3" w:rsidRDefault="007111AE" w:rsidP="00E913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1" w:type="dxa"/>
            <w:vAlign w:val="center"/>
          </w:tcPr>
          <w:p w:rsidR="007111AE" w:rsidRPr="00DC08B3" w:rsidRDefault="007111AE" w:rsidP="00E913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№15</w:t>
            </w:r>
          </w:p>
        </w:tc>
        <w:tc>
          <w:tcPr>
            <w:tcW w:w="1418" w:type="dxa"/>
            <w:vAlign w:val="center"/>
          </w:tcPr>
          <w:p w:rsidR="007111AE" w:rsidRPr="00DC08B3" w:rsidRDefault="007111AE" w:rsidP="00E913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</w:t>
            </w:r>
            <w:r w:rsidRPr="00D7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7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vAlign w:val="center"/>
          </w:tcPr>
          <w:p w:rsidR="007111AE" w:rsidRPr="00DC08B3" w:rsidRDefault="007111AE" w:rsidP="00E913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Ставрополь Ставропольского края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7111AE" w:rsidRPr="00805E03" w:rsidRDefault="007111AE" w:rsidP="00E913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 зависимости сил трения от воздействия ультразвукового поля</w:t>
            </w:r>
          </w:p>
        </w:tc>
      </w:tr>
    </w:tbl>
    <w:p w:rsidR="00750F9F" w:rsidRDefault="00750F9F">
      <w:r>
        <w:br w:type="page"/>
      </w:r>
      <w:bookmarkStart w:id="0" w:name="_GoBack"/>
      <w:bookmarkEnd w:id="0"/>
    </w:p>
    <w:tbl>
      <w:tblPr>
        <w:tblW w:w="4797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</w:tblPr>
      <w:tblGrid>
        <w:gridCol w:w="594"/>
        <w:gridCol w:w="1562"/>
        <w:gridCol w:w="2123"/>
        <w:gridCol w:w="709"/>
        <w:gridCol w:w="2271"/>
        <w:gridCol w:w="1418"/>
        <w:gridCol w:w="2126"/>
        <w:gridCol w:w="3824"/>
      </w:tblGrid>
      <w:tr w:rsidR="007111AE" w:rsidRPr="00805E03" w:rsidTr="00EA2A25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7111AE" w:rsidRPr="00805E03" w:rsidRDefault="007111AE" w:rsidP="00C040C8">
            <w:pPr>
              <w:pStyle w:val="TableContents"/>
              <w:numPr>
                <w:ilvl w:val="0"/>
                <w:numId w:val="29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7111AE" w:rsidRPr="00805E03" w:rsidRDefault="007111AE" w:rsidP="009B4706">
            <w:pPr>
              <w:jc w:val="left"/>
            </w:pPr>
            <w:r w:rsidRPr="00805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энергетика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7111AE" w:rsidRPr="00805E03" w:rsidRDefault="007111AE" w:rsidP="009B47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Зарембо Диана Владимировна</w:t>
            </w:r>
          </w:p>
        </w:tc>
        <w:tc>
          <w:tcPr>
            <w:tcW w:w="709" w:type="dxa"/>
            <w:vAlign w:val="center"/>
          </w:tcPr>
          <w:p w:rsidR="007111AE" w:rsidRPr="00DC08B3" w:rsidRDefault="007111AE" w:rsidP="009B47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1" w:type="dxa"/>
            <w:vAlign w:val="center"/>
          </w:tcPr>
          <w:p w:rsidR="007111AE" w:rsidRPr="00DC08B3" w:rsidRDefault="00AD5DDB" w:rsidP="00AD5D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r w:rsidR="007111AE" w:rsidRPr="00DC0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="007111AE" w:rsidRPr="00DC0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5" города-курорта Железноводска Ставропольского края</w:t>
            </w:r>
          </w:p>
        </w:tc>
        <w:tc>
          <w:tcPr>
            <w:tcW w:w="1418" w:type="dxa"/>
            <w:vAlign w:val="center"/>
          </w:tcPr>
          <w:p w:rsidR="007111AE" w:rsidRPr="00DC08B3" w:rsidRDefault="007111AE" w:rsidP="009B47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"Поиск" Минераловодский филиал </w:t>
            </w:r>
          </w:p>
        </w:tc>
        <w:tc>
          <w:tcPr>
            <w:tcW w:w="2126" w:type="dxa"/>
            <w:vAlign w:val="center"/>
          </w:tcPr>
          <w:p w:rsidR="007111AE" w:rsidRPr="00DC08B3" w:rsidRDefault="007111AE" w:rsidP="009B47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0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Город-курорт Железноводск Ставропольского края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7111AE" w:rsidRPr="00805E03" w:rsidRDefault="007111AE" w:rsidP="009B47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Энергоэффективный потребитель</w:t>
            </w:r>
          </w:p>
        </w:tc>
      </w:tr>
      <w:tr w:rsidR="00AD5DDB" w:rsidRPr="00805E03" w:rsidTr="00EA2A25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D5DDB" w:rsidRPr="00805E03" w:rsidRDefault="00AD5DDB" w:rsidP="00C040C8">
            <w:pPr>
              <w:pStyle w:val="TableContents"/>
              <w:numPr>
                <w:ilvl w:val="0"/>
                <w:numId w:val="29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AD5DDB" w:rsidRPr="00805E03" w:rsidRDefault="00AD5DDB" w:rsidP="005E4766">
            <w:pPr>
              <w:jc w:val="left"/>
            </w:pPr>
            <w:r w:rsidRPr="00805E03">
              <w:rPr>
                <w:rFonts w:ascii="Times New Roman" w:hAnsi="Times New Roman" w:cs="Times New Roman"/>
              </w:rPr>
              <w:t>Умный город и безопасность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AD5DDB" w:rsidRPr="00805E03" w:rsidRDefault="00AD5DDB" w:rsidP="005E47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Лыскин Данил Витальевич</w:t>
            </w:r>
          </w:p>
        </w:tc>
        <w:tc>
          <w:tcPr>
            <w:tcW w:w="709" w:type="dxa"/>
            <w:vAlign w:val="center"/>
          </w:tcPr>
          <w:p w:rsidR="00AD5DDB" w:rsidRPr="00805E03" w:rsidRDefault="00AD5DDB" w:rsidP="005E47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71" w:type="dxa"/>
            <w:vAlign w:val="center"/>
          </w:tcPr>
          <w:p w:rsidR="00AD5DDB" w:rsidRPr="00805E03" w:rsidRDefault="00AD5DDB" w:rsidP="005E47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лицей №35</w:t>
            </w:r>
          </w:p>
        </w:tc>
        <w:tc>
          <w:tcPr>
            <w:tcW w:w="1418" w:type="dxa"/>
            <w:vAlign w:val="center"/>
          </w:tcPr>
          <w:p w:rsidR="00AD5DDB" w:rsidRPr="00D75DD4" w:rsidRDefault="00AD5DDB" w:rsidP="005E47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</w:t>
            </w:r>
            <w:r w:rsidRPr="00D7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7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vAlign w:val="center"/>
          </w:tcPr>
          <w:p w:rsidR="00AD5DDB" w:rsidRPr="00D75DD4" w:rsidRDefault="00AD5DDB" w:rsidP="005E47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Ставрополь Ставропольского края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AD5DDB" w:rsidRPr="00805E03" w:rsidRDefault="00AD5DDB" w:rsidP="005E476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 классификации нарушений "ЭкоСтав"</w:t>
            </w:r>
          </w:p>
        </w:tc>
      </w:tr>
      <w:tr w:rsidR="00AD5DDB" w:rsidRPr="00805E03" w:rsidTr="00AA5A24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D5DDB" w:rsidRPr="00805E03" w:rsidRDefault="00AD5DDB" w:rsidP="00C040C8">
            <w:pPr>
              <w:pStyle w:val="TableContents"/>
              <w:numPr>
                <w:ilvl w:val="0"/>
                <w:numId w:val="29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AD5DDB" w:rsidRPr="00805E03" w:rsidRDefault="00AD5DDB" w:rsidP="00612035">
            <w:pPr>
              <w:jc w:val="left"/>
            </w:pPr>
            <w:r w:rsidRPr="00805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энергетика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AD5DDB" w:rsidRPr="00805E03" w:rsidRDefault="00AD5DDB" w:rsidP="006120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Олифиренко Елена Алексеевна</w:t>
            </w:r>
          </w:p>
        </w:tc>
        <w:tc>
          <w:tcPr>
            <w:tcW w:w="709" w:type="dxa"/>
            <w:vAlign w:val="center"/>
          </w:tcPr>
          <w:p w:rsidR="00AD5DDB" w:rsidRPr="00805E03" w:rsidRDefault="00AD5DDB" w:rsidP="00612035">
            <w:pPr>
              <w:pStyle w:val="TableContents"/>
              <w:tabs>
                <w:tab w:val="left" w:pos="567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71" w:type="dxa"/>
          </w:tcPr>
          <w:p w:rsidR="00AD5DDB" w:rsidRPr="00805E03" w:rsidRDefault="00AD5DDB" w:rsidP="00AD5DDB">
            <w:pPr>
              <w:pStyle w:val="TableContents"/>
              <w:tabs>
                <w:tab w:val="left" w:pos="567"/>
              </w:tabs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Pr="00DC0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r w:rsidRPr="00DC0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углу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бленным изучением </w:t>
            </w:r>
            <w:r w:rsidR="00750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предметов №6”</w:t>
            </w:r>
          </w:p>
        </w:tc>
        <w:tc>
          <w:tcPr>
            <w:tcW w:w="1418" w:type="dxa"/>
            <w:vAlign w:val="center"/>
          </w:tcPr>
          <w:p w:rsidR="00AD5DDB" w:rsidRPr="00805E03" w:rsidRDefault="00AD5DDB" w:rsidP="00612035">
            <w:pPr>
              <w:pStyle w:val="TableContents"/>
              <w:tabs>
                <w:tab w:val="left" w:pos="567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</w:t>
            </w:r>
            <w:r w:rsidRPr="00D7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7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vAlign w:val="center"/>
          </w:tcPr>
          <w:p w:rsidR="00AD5DDB" w:rsidRPr="00805E03" w:rsidRDefault="00AD5DDB" w:rsidP="00612035">
            <w:pPr>
              <w:pStyle w:val="TableContents"/>
              <w:tabs>
                <w:tab w:val="left" w:pos="567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Ставрополь Ставропольского края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AD5DDB" w:rsidRPr="00805E03" w:rsidRDefault="00AD5DDB" w:rsidP="00612035">
            <w:pPr>
              <w:pStyle w:val="TableContents"/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r w:rsidRPr="00805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объединения источников электрического тока с функцией  преобразования параметров питания</w:t>
            </w:r>
          </w:p>
        </w:tc>
      </w:tr>
      <w:tr w:rsidR="00AD5DDB" w:rsidRPr="00805E03" w:rsidTr="009F2A29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D5DDB" w:rsidRPr="00805E03" w:rsidRDefault="00AD5DDB" w:rsidP="00C040C8">
            <w:pPr>
              <w:pStyle w:val="TableContents"/>
              <w:numPr>
                <w:ilvl w:val="0"/>
                <w:numId w:val="29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AD5DDB" w:rsidRPr="00805E03" w:rsidRDefault="00AD5DDB" w:rsidP="00C040C8">
            <w:pPr>
              <w:jc w:val="left"/>
            </w:pPr>
            <w:r w:rsidRPr="00805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Современная энергетика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AD5DDB" w:rsidRPr="00805E03" w:rsidRDefault="00AD5DDB" w:rsidP="00C040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Третьяков Антон Анатольевич</w:t>
            </w:r>
          </w:p>
        </w:tc>
        <w:tc>
          <w:tcPr>
            <w:tcW w:w="709" w:type="dxa"/>
            <w:vAlign w:val="center"/>
          </w:tcPr>
          <w:p w:rsidR="00AD5DDB" w:rsidRPr="00805E03" w:rsidRDefault="00AD5DDB" w:rsidP="00F45CD1">
            <w:pPr>
              <w:pStyle w:val="TableContents"/>
              <w:tabs>
                <w:tab w:val="left" w:pos="567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71" w:type="dxa"/>
            <w:vAlign w:val="center"/>
          </w:tcPr>
          <w:p w:rsidR="00AD5DDB" w:rsidRPr="00805E03" w:rsidRDefault="00AD5DDB" w:rsidP="009F2A29">
            <w:pPr>
              <w:pStyle w:val="TableContents"/>
              <w:tabs>
                <w:tab w:val="left" w:pos="567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№4 г. Михайловска</w:t>
            </w:r>
          </w:p>
        </w:tc>
        <w:tc>
          <w:tcPr>
            <w:tcW w:w="1418" w:type="dxa"/>
            <w:vAlign w:val="center"/>
          </w:tcPr>
          <w:p w:rsidR="00AD5DDB" w:rsidRPr="00805E03" w:rsidRDefault="00AD5DDB" w:rsidP="009F2A29">
            <w:pPr>
              <w:pStyle w:val="TableContents"/>
              <w:tabs>
                <w:tab w:val="left" w:pos="567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</w:t>
            </w:r>
            <w:r w:rsidRPr="00D7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7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vAlign w:val="center"/>
          </w:tcPr>
          <w:p w:rsidR="00AD5DDB" w:rsidRPr="00805E03" w:rsidRDefault="00AD5DDB" w:rsidP="009F2A29">
            <w:pPr>
              <w:pStyle w:val="TableContents"/>
              <w:tabs>
                <w:tab w:val="left" w:pos="567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Шпаковский муниципальный район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AD5DDB" w:rsidRPr="00805E03" w:rsidRDefault="00AD5DDB" w:rsidP="009F2A29">
            <w:pPr>
              <w:pStyle w:val="TableContents"/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r w:rsidRPr="00805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объединения источников электрического тока с функцией  преобразования параметров питания</w:t>
            </w:r>
          </w:p>
        </w:tc>
      </w:tr>
      <w:tr w:rsidR="00AD5DDB" w:rsidRPr="00805E03" w:rsidTr="009F2A29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D5DDB" w:rsidRPr="00805E03" w:rsidRDefault="00AD5DDB" w:rsidP="00C040C8">
            <w:pPr>
              <w:pStyle w:val="TableContents"/>
              <w:numPr>
                <w:ilvl w:val="0"/>
                <w:numId w:val="29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AD5DDB" w:rsidRPr="00805E03" w:rsidRDefault="00AD5DDB" w:rsidP="00C040C8">
            <w:pPr>
              <w:jc w:val="left"/>
            </w:pPr>
            <w:r w:rsidRPr="00805E03">
              <w:rPr>
                <w:rFonts w:ascii="Times New Roman" w:hAnsi="Times New Roman" w:cs="Times New Roman"/>
              </w:rPr>
              <w:t>Умный город и безопасность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AD5DDB" w:rsidRPr="00805E03" w:rsidRDefault="00AD5DDB" w:rsidP="00C040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Фомина Елизавета Николаевна</w:t>
            </w:r>
          </w:p>
        </w:tc>
        <w:tc>
          <w:tcPr>
            <w:tcW w:w="709" w:type="dxa"/>
            <w:vAlign w:val="center"/>
          </w:tcPr>
          <w:p w:rsidR="00AD5DDB" w:rsidRPr="00D75DD4" w:rsidRDefault="00AD5DDB" w:rsidP="00DE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1" w:type="dxa"/>
            <w:vAlign w:val="center"/>
          </w:tcPr>
          <w:p w:rsidR="00AD5DDB" w:rsidRPr="00D75DD4" w:rsidRDefault="00AD5DDB" w:rsidP="00DE541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</w:t>
            </w:r>
            <w:r w:rsidRPr="00D7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</w:t>
            </w:r>
          </w:p>
        </w:tc>
        <w:tc>
          <w:tcPr>
            <w:tcW w:w="1418" w:type="dxa"/>
            <w:vAlign w:val="center"/>
          </w:tcPr>
          <w:p w:rsidR="00AD5DDB" w:rsidRPr="00D75DD4" w:rsidRDefault="00AD5DDB" w:rsidP="009F2A2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AD5DDB" w:rsidRPr="00D75DD4" w:rsidRDefault="00AD5DDB" w:rsidP="009F2A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Петровский городской округ Ставропольского края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AD5DDB" w:rsidRPr="00805E03" w:rsidRDefault="00AD5DDB" w:rsidP="009F2A2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5E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Автономные системы канализации жилого фонда – один из факторов обеспечения экологической безопасности населенных пунктов</w:t>
            </w:r>
          </w:p>
        </w:tc>
      </w:tr>
    </w:tbl>
    <w:p w:rsidR="00E90CE2" w:rsidRPr="003D6098" w:rsidRDefault="00E90CE2" w:rsidP="00C040C8">
      <w:pPr>
        <w:jc w:val="left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E90CE2" w:rsidRPr="003D6098" w:rsidSect="00F45CD1">
      <w:footerReference w:type="default" r:id="rId7"/>
      <w:pgSz w:w="16838" w:h="11906" w:orient="landscape"/>
      <w:pgMar w:top="709" w:right="851" w:bottom="426" w:left="851" w:header="720" w:footer="2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B75" w:rsidRDefault="004C5B75" w:rsidP="000704D6">
      <w:r>
        <w:separator/>
      </w:r>
    </w:p>
  </w:endnote>
  <w:endnote w:type="continuationSeparator" w:id="0">
    <w:p w:rsidR="004C5B75" w:rsidRDefault="004C5B75" w:rsidP="0007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00868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0704D6" w:rsidRPr="00394C1B" w:rsidRDefault="00394C1B" w:rsidP="00394C1B">
        <w:pPr>
          <w:pStyle w:val="af5"/>
          <w:spacing w:before="120" w:after="120"/>
          <w:rPr>
            <w:rFonts w:ascii="Times New Roman" w:hAnsi="Times New Roman" w:cs="Times New Roman"/>
            <w:sz w:val="20"/>
          </w:rPr>
        </w:pPr>
        <w:r w:rsidRPr="00394C1B">
          <w:rPr>
            <w:rFonts w:ascii="Times New Roman" w:hAnsi="Times New Roman" w:cs="Times New Roman"/>
            <w:sz w:val="20"/>
          </w:rPr>
          <w:fldChar w:fldCharType="begin"/>
        </w:r>
        <w:r w:rsidRPr="00394C1B">
          <w:rPr>
            <w:rFonts w:ascii="Times New Roman" w:hAnsi="Times New Roman" w:cs="Times New Roman"/>
            <w:sz w:val="20"/>
          </w:rPr>
          <w:instrText>PAGE   \* MERGEFORMAT</w:instrText>
        </w:r>
        <w:r w:rsidRPr="00394C1B">
          <w:rPr>
            <w:rFonts w:ascii="Times New Roman" w:hAnsi="Times New Roman" w:cs="Times New Roman"/>
            <w:sz w:val="20"/>
          </w:rPr>
          <w:fldChar w:fldCharType="separate"/>
        </w:r>
        <w:r w:rsidR="00750F9F">
          <w:rPr>
            <w:rFonts w:ascii="Times New Roman" w:hAnsi="Times New Roman" w:cs="Times New Roman"/>
            <w:noProof/>
            <w:sz w:val="20"/>
          </w:rPr>
          <w:t>2</w:t>
        </w:r>
        <w:r w:rsidRPr="00394C1B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B75" w:rsidRDefault="004C5B75" w:rsidP="000704D6">
      <w:r>
        <w:separator/>
      </w:r>
    </w:p>
  </w:footnote>
  <w:footnote w:type="continuationSeparator" w:id="0">
    <w:p w:rsidR="004C5B75" w:rsidRDefault="004C5B75" w:rsidP="00070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938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4"/>
      </w:rPr>
    </w:lvl>
    <w:lvl w:ilvl="1">
      <w:start w:val="6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/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11615B5B"/>
    <w:multiLevelType w:val="multilevel"/>
    <w:tmpl w:val="D9E8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0"/>
      </w:rPr>
    </w:lvl>
  </w:abstractNum>
  <w:abstractNum w:abstractNumId="22" w15:restartNumberingAfterBreak="0">
    <w:nsid w:val="1D167C67"/>
    <w:multiLevelType w:val="multilevel"/>
    <w:tmpl w:val="8268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0"/>
      </w:rPr>
    </w:lvl>
  </w:abstractNum>
  <w:abstractNum w:abstractNumId="23" w15:restartNumberingAfterBreak="0">
    <w:nsid w:val="24F46121"/>
    <w:multiLevelType w:val="multilevel"/>
    <w:tmpl w:val="F77A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0"/>
      </w:rPr>
    </w:lvl>
  </w:abstractNum>
  <w:abstractNum w:abstractNumId="24" w15:restartNumberingAfterBreak="0">
    <w:nsid w:val="2FB2026A"/>
    <w:multiLevelType w:val="multilevel"/>
    <w:tmpl w:val="9282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0"/>
      </w:rPr>
    </w:lvl>
  </w:abstractNum>
  <w:abstractNum w:abstractNumId="25" w15:restartNumberingAfterBreak="0">
    <w:nsid w:val="310C6106"/>
    <w:multiLevelType w:val="multilevel"/>
    <w:tmpl w:val="C0DC3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0"/>
      </w:rPr>
    </w:lvl>
  </w:abstractNum>
  <w:abstractNum w:abstractNumId="26" w15:restartNumberingAfterBreak="0">
    <w:nsid w:val="32BF7E88"/>
    <w:multiLevelType w:val="hybridMultilevel"/>
    <w:tmpl w:val="674C4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401771"/>
    <w:multiLevelType w:val="hybridMultilevel"/>
    <w:tmpl w:val="674C4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E21397"/>
    <w:multiLevelType w:val="multilevel"/>
    <w:tmpl w:val="51F0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0"/>
      </w:rPr>
    </w:lvl>
  </w:abstractNum>
  <w:abstractNum w:abstractNumId="29" w15:restartNumberingAfterBreak="0">
    <w:nsid w:val="3DC86216"/>
    <w:multiLevelType w:val="hybridMultilevel"/>
    <w:tmpl w:val="674C4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5E5F67"/>
    <w:multiLevelType w:val="multilevel"/>
    <w:tmpl w:val="9E50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0"/>
      </w:rPr>
    </w:lvl>
  </w:abstractNum>
  <w:abstractNum w:abstractNumId="31" w15:restartNumberingAfterBreak="0">
    <w:nsid w:val="5409230D"/>
    <w:multiLevelType w:val="multilevel"/>
    <w:tmpl w:val="A704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0"/>
      </w:rPr>
    </w:lvl>
  </w:abstractNum>
  <w:abstractNum w:abstractNumId="32" w15:restartNumberingAfterBreak="0">
    <w:nsid w:val="59AE39F8"/>
    <w:multiLevelType w:val="multilevel"/>
    <w:tmpl w:val="3E08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0"/>
      </w:rPr>
    </w:lvl>
  </w:abstractNum>
  <w:abstractNum w:abstractNumId="33" w15:restartNumberingAfterBreak="0">
    <w:nsid w:val="5F8C4997"/>
    <w:multiLevelType w:val="hybridMultilevel"/>
    <w:tmpl w:val="674C4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3704F"/>
    <w:multiLevelType w:val="hybridMultilevel"/>
    <w:tmpl w:val="CAA6C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E7BA6"/>
    <w:multiLevelType w:val="multilevel"/>
    <w:tmpl w:val="EAF4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0"/>
      </w:rPr>
    </w:lvl>
  </w:abstractNum>
  <w:abstractNum w:abstractNumId="36" w15:restartNumberingAfterBreak="0">
    <w:nsid w:val="6C221624"/>
    <w:multiLevelType w:val="multilevel"/>
    <w:tmpl w:val="29D8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sz w:val="20"/>
      </w:rPr>
    </w:lvl>
  </w:abstractNum>
  <w:abstractNum w:abstractNumId="37" w15:restartNumberingAfterBreak="0">
    <w:nsid w:val="6CB116C1"/>
    <w:multiLevelType w:val="hybridMultilevel"/>
    <w:tmpl w:val="674C4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E3E21"/>
    <w:multiLevelType w:val="hybridMultilevel"/>
    <w:tmpl w:val="674C4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B79DE"/>
    <w:multiLevelType w:val="hybridMultilevel"/>
    <w:tmpl w:val="1C240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4725D"/>
    <w:multiLevelType w:val="hybridMultilevel"/>
    <w:tmpl w:val="674C4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9"/>
  </w:num>
  <w:num w:numId="5">
    <w:abstractNumId w:val="12"/>
    <w:lvlOverride w:ilvl="0">
      <w:startOverride w:val="1"/>
    </w:lvlOverride>
  </w:num>
  <w:num w:numId="6">
    <w:abstractNumId w:val="36"/>
  </w:num>
  <w:num w:numId="7">
    <w:abstractNumId w:val="28"/>
  </w:num>
  <w:num w:numId="8">
    <w:abstractNumId w:val="31"/>
  </w:num>
  <w:num w:numId="9">
    <w:abstractNumId w:val="32"/>
  </w:num>
  <w:num w:numId="10">
    <w:abstractNumId w:val="21"/>
  </w:num>
  <w:num w:numId="11">
    <w:abstractNumId w:val="22"/>
  </w:num>
  <w:num w:numId="12">
    <w:abstractNumId w:val="25"/>
  </w:num>
  <w:num w:numId="13">
    <w:abstractNumId w:val="35"/>
  </w:num>
  <w:num w:numId="14">
    <w:abstractNumId w:val="23"/>
  </w:num>
  <w:num w:numId="15">
    <w:abstractNumId w:val="30"/>
  </w:num>
  <w:num w:numId="16">
    <w:abstractNumId w:val="24"/>
  </w:num>
  <w:num w:numId="17">
    <w:abstractNumId w:val="18"/>
  </w:num>
  <w:num w:numId="18">
    <w:abstractNumId w:val="4"/>
  </w:num>
  <w:num w:numId="19">
    <w:abstractNumId w:val="17"/>
  </w:num>
  <w:num w:numId="20">
    <w:abstractNumId w:val="19"/>
  </w:num>
  <w:num w:numId="21">
    <w:abstractNumId w:val="15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8"/>
  </w:num>
  <w:num w:numId="23">
    <w:abstractNumId w:val="26"/>
  </w:num>
  <w:num w:numId="24">
    <w:abstractNumId w:val="40"/>
  </w:num>
  <w:num w:numId="25">
    <w:abstractNumId w:val="27"/>
  </w:num>
  <w:num w:numId="26">
    <w:abstractNumId w:val="29"/>
  </w:num>
  <w:num w:numId="27">
    <w:abstractNumId w:val="37"/>
  </w:num>
  <w:num w:numId="28">
    <w:abstractNumId w:val="33"/>
  </w:num>
  <w:num w:numId="29">
    <w:abstractNumId w:val="3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27"/>
    <w:rsid w:val="00064C51"/>
    <w:rsid w:val="000704D6"/>
    <w:rsid w:val="0009165A"/>
    <w:rsid w:val="000A13C9"/>
    <w:rsid w:val="000B2495"/>
    <w:rsid w:val="000B333F"/>
    <w:rsid w:val="00103D2E"/>
    <w:rsid w:val="001049AB"/>
    <w:rsid w:val="0016046F"/>
    <w:rsid w:val="001847F3"/>
    <w:rsid w:val="001B0945"/>
    <w:rsid w:val="001B3E5E"/>
    <w:rsid w:val="001D0609"/>
    <w:rsid w:val="00203A2D"/>
    <w:rsid w:val="00246B6A"/>
    <w:rsid w:val="00264D5F"/>
    <w:rsid w:val="00272D8F"/>
    <w:rsid w:val="002B175F"/>
    <w:rsid w:val="00317DF0"/>
    <w:rsid w:val="0033785F"/>
    <w:rsid w:val="0034233F"/>
    <w:rsid w:val="00394C1B"/>
    <w:rsid w:val="003D4B45"/>
    <w:rsid w:val="003D6098"/>
    <w:rsid w:val="0040390F"/>
    <w:rsid w:val="00404DA9"/>
    <w:rsid w:val="00411FED"/>
    <w:rsid w:val="004C5B75"/>
    <w:rsid w:val="0050112D"/>
    <w:rsid w:val="00506CAB"/>
    <w:rsid w:val="005077D2"/>
    <w:rsid w:val="00553783"/>
    <w:rsid w:val="00591DFC"/>
    <w:rsid w:val="005A08EF"/>
    <w:rsid w:val="005A7FCE"/>
    <w:rsid w:val="005D2F95"/>
    <w:rsid w:val="005E0B5A"/>
    <w:rsid w:val="006533C3"/>
    <w:rsid w:val="0067741E"/>
    <w:rsid w:val="006E61C2"/>
    <w:rsid w:val="0070286C"/>
    <w:rsid w:val="007111AE"/>
    <w:rsid w:val="00750F9F"/>
    <w:rsid w:val="00805E03"/>
    <w:rsid w:val="008463CE"/>
    <w:rsid w:val="00854573"/>
    <w:rsid w:val="00883581"/>
    <w:rsid w:val="00897423"/>
    <w:rsid w:val="008B3194"/>
    <w:rsid w:val="008C3741"/>
    <w:rsid w:val="008F1A18"/>
    <w:rsid w:val="00934927"/>
    <w:rsid w:val="009A17BF"/>
    <w:rsid w:val="009F2A29"/>
    <w:rsid w:val="00A04561"/>
    <w:rsid w:val="00A21203"/>
    <w:rsid w:val="00A358AE"/>
    <w:rsid w:val="00A5315B"/>
    <w:rsid w:val="00A55C99"/>
    <w:rsid w:val="00AD5DDB"/>
    <w:rsid w:val="00B03A5C"/>
    <w:rsid w:val="00B60317"/>
    <w:rsid w:val="00BB3BC2"/>
    <w:rsid w:val="00BB6417"/>
    <w:rsid w:val="00C040C8"/>
    <w:rsid w:val="00C20621"/>
    <w:rsid w:val="00C972F1"/>
    <w:rsid w:val="00CA4ACE"/>
    <w:rsid w:val="00CB4A24"/>
    <w:rsid w:val="00CB66F7"/>
    <w:rsid w:val="00CD4D33"/>
    <w:rsid w:val="00D108CB"/>
    <w:rsid w:val="00D140BF"/>
    <w:rsid w:val="00D34B6E"/>
    <w:rsid w:val="00D65D02"/>
    <w:rsid w:val="00D80502"/>
    <w:rsid w:val="00DA2BAC"/>
    <w:rsid w:val="00DE5609"/>
    <w:rsid w:val="00DF6CA1"/>
    <w:rsid w:val="00E23374"/>
    <w:rsid w:val="00E637EE"/>
    <w:rsid w:val="00E90CE2"/>
    <w:rsid w:val="00E964AF"/>
    <w:rsid w:val="00EB3412"/>
    <w:rsid w:val="00EC2079"/>
    <w:rsid w:val="00ED0EF7"/>
    <w:rsid w:val="00ED2E80"/>
    <w:rsid w:val="00F11E8B"/>
    <w:rsid w:val="00F45CD1"/>
    <w:rsid w:val="00FA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9E56B65-F638-4066-B0F0-66904D6C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jc w:val="center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jc w:val="left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bCs/>
      <w:sz w:val="28"/>
      <w:szCs w:val="28"/>
    </w:rPr>
  </w:style>
  <w:style w:type="character" w:customStyle="1" w:styleId="WW8Num3z0">
    <w:name w:val="WW8Num3z0"/>
    <w:rPr>
      <w:rFonts w:ascii="Symbol" w:hAnsi="Symbol" w:cs="Symbol" w:hint="default"/>
      <w:color w:val="000000"/>
      <w:sz w:val="28"/>
      <w:szCs w:val="28"/>
    </w:rPr>
  </w:style>
  <w:style w:type="character" w:customStyle="1" w:styleId="WW8Num4z0">
    <w:name w:val="WW8Num4z0"/>
    <w:rPr>
      <w:rFonts w:ascii="Symbol" w:hAnsi="Symbol" w:cs="Symbol" w:hint="default"/>
      <w:color w:val="000000"/>
      <w:sz w:val="20"/>
      <w:szCs w:val="24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  <w:rPr>
      <w:rFonts w:ascii="Symbol" w:hAnsi="Symbol" w:cs="Symbol" w:hint="default"/>
      <w:color w:val="000000"/>
      <w:sz w:val="20"/>
      <w:szCs w:val="24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color w:val="000000"/>
      <w:sz w:val="20"/>
      <w:szCs w:val="24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color w:val="000000"/>
      <w:sz w:val="20"/>
      <w:szCs w:val="24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  <w:color w:val="000000"/>
      <w:sz w:val="20"/>
      <w:szCs w:val="24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Symbol" w:hAnsi="Symbol" w:cs="Symbol" w:hint="default"/>
      <w:color w:val="000000"/>
      <w:sz w:val="20"/>
      <w:szCs w:val="24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WW8Num11z0">
    <w:name w:val="WW8Num11z0"/>
    <w:rPr>
      <w:rFonts w:ascii="Symbol" w:hAnsi="Symbol" w:cs="Symbol" w:hint="default"/>
      <w:color w:val="000000"/>
      <w:sz w:val="20"/>
      <w:szCs w:val="24"/>
    </w:rPr>
  </w:style>
  <w:style w:type="character" w:customStyle="1" w:styleId="WW8Num11z1">
    <w:name w:val="WW8Num11z1"/>
    <w:rPr>
      <w:rFonts w:ascii="Courier New" w:hAnsi="Courier New" w:cs="Courier New" w:hint="default"/>
      <w:sz w:val="20"/>
    </w:rPr>
  </w:style>
  <w:style w:type="character" w:customStyle="1" w:styleId="WW8Num11z2">
    <w:name w:val="WW8Num11z2"/>
    <w:rPr>
      <w:rFonts w:ascii="Wingdings" w:hAnsi="Wingdings" w:cs="Wingdings" w:hint="default"/>
      <w:sz w:val="20"/>
    </w:rPr>
  </w:style>
  <w:style w:type="character" w:customStyle="1" w:styleId="WW8Num12z0">
    <w:name w:val="WW8Num12z0"/>
    <w:rPr>
      <w:rFonts w:ascii="Symbol" w:hAnsi="Symbol" w:cs="Symbol" w:hint="default"/>
      <w:color w:val="000000"/>
      <w:sz w:val="20"/>
      <w:szCs w:val="24"/>
    </w:rPr>
  </w:style>
  <w:style w:type="character" w:customStyle="1" w:styleId="WW8Num12z1">
    <w:name w:val="WW8Num12z1"/>
    <w:rPr>
      <w:rFonts w:ascii="Courier New" w:hAnsi="Courier New" w:cs="Courier New" w:hint="default"/>
      <w:sz w:val="20"/>
    </w:rPr>
  </w:style>
  <w:style w:type="character" w:customStyle="1" w:styleId="WW8Num12z2">
    <w:name w:val="WW8Num12z2"/>
    <w:rPr>
      <w:rFonts w:ascii="Wingdings" w:hAnsi="Wingdings" w:cs="Wingdings" w:hint="default"/>
      <w:sz w:val="20"/>
    </w:rPr>
  </w:style>
  <w:style w:type="character" w:customStyle="1" w:styleId="WW8Num13z0">
    <w:name w:val="WW8Num13z0"/>
    <w:rPr>
      <w:rFonts w:ascii="Times New Roman" w:hAnsi="Times New Roman" w:cs="Times New Roman" w:hint="default"/>
      <w:b w:val="0"/>
    </w:rPr>
  </w:style>
  <w:style w:type="character" w:customStyle="1" w:styleId="WW8Num14z0">
    <w:name w:val="WW8Num14z0"/>
    <w:rPr>
      <w:rFonts w:ascii="Symbol" w:hAnsi="Symbol" w:cs="Symbol" w:hint="default"/>
      <w:color w:val="000000"/>
      <w:sz w:val="20"/>
      <w:szCs w:val="24"/>
    </w:rPr>
  </w:style>
  <w:style w:type="character" w:customStyle="1" w:styleId="WW8Num14z1">
    <w:name w:val="WW8Num14z1"/>
    <w:rPr>
      <w:rFonts w:ascii="Courier New" w:hAnsi="Courier New" w:cs="Courier New" w:hint="default"/>
      <w:sz w:val="20"/>
    </w:rPr>
  </w:style>
  <w:style w:type="character" w:customStyle="1" w:styleId="WW8Num14z2">
    <w:name w:val="WW8Num14z2"/>
    <w:rPr>
      <w:rFonts w:ascii="Wingdings" w:hAnsi="Wingdings" w:cs="Wingdings" w:hint="default"/>
      <w:sz w:val="20"/>
    </w:rPr>
  </w:style>
  <w:style w:type="character" w:customStyle="1" w:styleId="WW8Num15z0">
    <w:name w:val="WW8Num15z0"/>
    <w:rPr>
      <w:rFonts w:ascii="Symbol" w:hAnsi="Symbol" w:cs="Symbol" w:hint="default"/>
      <w:color w:val="000000"/>
      <w:sz w:val="20"/>
      <w:szCs w:val="24"/>
    </w:rPr>
  </w:style>
  <w:style w:type="character" w:customStyle="1" w:styleId="WW8Num15z1">
    <w:name w:val="WW8Num15z1"/>
    <w:rPr>
      <w:rFonts w:ascii="Courier New" w:hAnsi="Courier New" w:cs="Courier New" w:hint="default"/>
      <w:sz w:val="20"/>
    </w:rPr>
  </w:style>
  <w:style w:type="character" w:customStyle="1" w:styleId="WW8Num15z2">
    <w:name w:val="WW8Num15z2"/>
    <w:rPr>
      <w:rFonts w:ascii="Wingdings" w:hAnsi="Wingdings" w:cs="Wingdings" w:hint="default"/>
      <w:sz w:val="20"/>
    </w:rPr>
  </w:style>
  <w:style w:type="character" w:customStyle="1" w:styleId="WW8Num16z0">
    <w:name w:val="WW8Num16z0"/>
    <w:rPr>
      <w:rFonts w:ascii="Symbol" w:hAnsi="Symbol" w:cs="Symbol" w:hint="default"/>
      <w:color w:val="000000"/>
      <w:sz w:val="20"/>
      <w:szCs w:val="24"/>
    </w:rPr>
  </w:style>
  <w:style w:type="character" w:customStyle="1" w:styleId="WW8Num16z1">
    <w:name w:val="WW8Num16z1"/>
    <w:rPr>
      <w:rFonts w:hint="default"/>
      <w:b/>
      <w:color w:val="000000"/>
    </w:rPr>
  </w:style>
  <w:style w:type="character" w:customStyle="1" w:styleId="WW8Num16z2">
    <w:name w:val="WW8Num16z2"/>
    <w:rPr>
      <w:rFonts w:ascii="Wingdings" w:hAnsi="Wingdings" w:cs="Wingdings" w:hint="default"/>
      <w:sz w:val="20"/>
    </w:rPr>
  </w:style>
  <w:style w:type="character" w:customStyle="1" w:styleId="WW8Num17z0">
    <w:name w:val="WW8Num17z0"/>
    <w:rPr>
      <w:rFonts w:ascii="Symbol" w:hAnsi="Symbol" w:cs="Symbol" w:hint="default"/>
      <w:color w:val="000000"/>
      <w:sz w:val="20"/>
      <w:szCs w:val="24"/>
    </w:rPr>
  </w:style>
  <w:style w:type="character" w:customStyle="1" w:styleId="WW8Num17z1">
    <w:name w:val="WW8Num17z1"/>
    <w:rPr>
      <w:rFonts w:ascii="Courier New" w:hAnsi="Courier New" w:cs="Courier New" w:hint="default"/>
      <w:sz w:val="20"/>
    </w:rPr>
  </w:style>
  <w:style w:type="character" w:customStyle="1" w:styleId="WW8Num17z2">
    <w:name w:val="WW8Num17z2"/>
    <w:rPr>
      <w:rFonts w:ascii="Wingdings" w:hAnsi="Wingdings" w:cs="Wingdings" w:hint="default"/>
      <w:sz w:val="20"/>
    </w:rPr>
  </w:style>
  <w:style w:type="character" w:customStyle="1" w:styleId="WW8Num18z0">
    <w:name w:val="WW8Num18z0"/>
    <w:rPr>
      <w:rFonts w:ascii="Symbol" w:hAnsi="Symbol" w:cs="Symbol" w:hint="default"/>
      <w:color w:val="000000"/>
      <w:sz w:val="20"/>
      <w:szCs w:val="24"/>
    </w:rPr>
  </w:style>
  <w:style w:type="character" w:customStyle="1" w:styleId="WW8Num18z1">
    <w:name w:val="WW8Num18z1"/>
    <w:rPr>
      <w:rFonts w:ascii="Courier New" w:hAnsi="Courier New" w:cs="Courier New" w:hint="default"/>
      <w:sz w:val="20"/>
    </w:rPr>
  </w:style>
  <w:style w:type="character" w:customStyle="1" w:styleId="WW8Num18z2">
    <w:name w:val="WW8Num18z2"/>
    <w:rPr>
      <w:rFonts w:ascii="Wingdings" w:hAnsi="Wingdings" w:cs="Wingdings" w:hint="default"/>
      <w:sz w:val="20"/>
    </w:rPr>
  </w:style>
  <w:style w:type="character" w:customStyle="1" w:styleId="WW8Num19z0">
    <w:name w:val="WW8Num19z0"/>
    <w:rPr>
      <w:rFonts w:ascii="Symbol" w:hAnsi="Symbol" w:cs="Symbol" w:hint="default"/>
      <w:color w:val="000000"/>
      <w:sz w:val="20"/>
      <w:szCs w:val="24"/>
    </w:rPr>
  </w:style>
  <w:style w:type="character" w:customStyle="1" w:styleId="WW8Num19z1">
    <w:name w:val="WW8Num19z1"/>
    <w:rPr>
      <w:rFonts w:ascii="Courier New" w:hAnsi="Courier New" w:cs="Courier New" w:hint="default"/>
      <w:sz w:val="20"/>
    </w:rPr>
  </w:style>
  <w:style w:type="character" w:customStyle="1" w:styleId="WW8Num19z2">
    <w:name w:val="WW8Num19z2"/>
    <w:rPr>
      <w:rFonts w:ascii="Wingdings" w:hAnsi="Wingdings" w:cs="Wingdings" w:hint="default"/>
      <w:sz w:val="20"/>
    </w:rPr>
  </w:style>
  <w:style w:type="character" w:customStyle="1" w:styleId="WW8Num20z0">
    <w:name w:val="WW8Num20z0"/>
    <w:rPr>
      <w:rFonts w:ascii="Symbol" w:hAnsi="Symbol" w:cs="Symbol" w:hint="default"/>
      <w:color w:val="000000"/>
      <w:sz w:val="20"/>
      <w:szCs w:val="24"/>
    </w:rPr>
  </w:style>
  <w:style w:type="character" w:customStyle="1" w:styleId="WW8Num20z1">
    <w:name w:val="WW8Num20z1"/>
    <w:rPr>
      <w:rFonts w:ascii="Courier New" w:hAnsi="Courier New" w:cs="Courier New" w:hint="default"/>
      <w:sz w:val="20"/>
    </w:rPr>
  </w:style>
  <w:style w:type="character" w:customStyle="1" w:styleId="WW8Num20z2">
    <w:name w:val="WW8Num20z2"/>
    <w:rPr>
      <w:rFonts w:ascii="Wingdings" w:hAnsi="Wingdings" w:cs="Wingdings" w:hint="default"/>
      <w:sz w:val="20"/>
    </w:rPr>
  </w:style>
  <w:style w:type="character" w:customStyle="1" w:styleId="WW8Num21z0">
    <w:name w:val="WW8Num21z0"/>
    <w:rPr>
      <w:rFonts w:ascii="Symbol" w:hAnsi="Symbol" w:cs="Symbol" w:hint="default"/>
      <w:color w:val="000000"/>
      <w:sz w:val="20"/>
      <w:szCs w:val="24"/>
    </w:rPr>
  </w:style>
  <w:style w:type="character" w:customStyle="1" w:styleId="WW8Num21z1">
    <w:name w:val="WW8Num21z1"/>
    <w:rPr>
      <w:rFonts w:ascii="Courier New" w:hAnsi="Courier New" w:cs="Courier New" w:hint="default"/>
      <w:sz w:val="20"/>
    </w:rPr>
  </w:style>
  <w:style w:type="character" w:customStyle="1" w:styleId="WW8Num21z2">
    <w:name w:val="WW8Num21z2"/>
    <w:rPr>
      <w:rFonts w:ascii="Wingdings" w:hAnsi="Wingdings" w:cs="Wingdings" w:hint="default"/>
      <w:sz w:val="20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2z0">
    <w:name w:val="WW8Num22z0"/>
    <w:rPr>
      <w:rFonts w:ascii="Symbol" w:hAnsi="Symbol" w:cs="Symbol" w:hint="default"/>
      <w:color w:val="000000"/>
      <w:sz w:val="20"/>
    </w:rPr>
  </w:style>
  <w:style w:type="character" w:customStyle="1" w:styleId="WW8Num22z1">
    <w:name w:val="WW8Num22z1"/>
    <w:rPr>
      <w:rFonts w:ascii="Courier New" w:hAnsi="Courier New" w:cs="Courier New" w:hint="default"/>
      <w:sz w:val="20"/>
    </w:rPr>
  </w:style>
  <w:style w:type="character" w:customStyle="1" w:styleId="WW8Num22z2">
    <w:name w:val="WW8Num22z2"/>
    <w:rPr>
      <w:rFonts w:ascii="Wingdings" w:hAnsi="Wingdings" w:cs="Wingdings" w:hint="default"/>
      <w:sz w:val="20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Times New Roman" w:hint="default"/>
      <w:b w:val="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 w:hint="default"/>
      <w:color w:val="000000"/>
      <w:sz w:val="20"/>
    </w:rPr>
  </w:style>
  <w:style w:type="character" w:customStyle="1" w:styleId="WW8Num25z1">
    <w:name w:val="WW8Num25z1"/>
    <w:rPr>
      <w:rFonts w:ascii="Courier New" w:hAnsi="Courier New" w:cs="Courier New" w:hint="default"/>
      <w:sz w:val="20"/>
    </w:rPr>
  </w:style>
  <w:style w:type="character" w:customStyle="1" w:styleId="WW8Num25z2">
    <w:name w:val="WW8Num25z2"/>
    <w:rPr>
      <w:rFonts w:ascii="Wingdings" w:hAnsi="Wingdings" w:cs="Wingdings" w:hint="default"/>
      <w:sz w:val="20"/>
    </w:rPr>
  </w:style>
  <w:style w:type="character" w:customStyle="1" w:styleId="WW8Num26z0">
    <w:name w:val="WW8Num26z0"/>
    <w:rPr>
      <w:rFonts w:ascii="Symbol" w:hAnsi="Symbol" w:cs="Symbol" w:hint="default"/>
      <w:color w:val="000000"/>
      <w:sz w:val="20"/>
    </w:rPr>
  </w:style>
  <w:style w:type="character" w:customStyle="1" w:styleId="WW8Num26z1">
    <w:name w:val="WW8Num26z1"/>
    <w:rPr>
      <w:rFonts w:ascii="Courier New" w:hAnsi="Courier New" w:cs="Courier New" w:hint="default"/>
      <w:sz w:val="20"/>
    </w:rPr>
  </w:style>
  <w:style w:type="character" w:customStyle="1" w:styleId="WW8Num26z2">
    <w:name w:val="WW8Num26z2"/>
    <w:rPr>
      <w:rFonts w:ascii="Wingdings" w:hAnsi="Wingdings" w:cs="Wingdings" w:hint="default"/>
      <w:sz w:val="20"/>
    </w:rPr>
  </w:style>
  <w:style w:type="character" w:customStyle="1" w:styleId="WW8Num27z0">
    <w:name w:val="WW8Num27z0"/>
    <w:rPr>
      <w:rFonts w:ascii="Symbol" w:hAnsi="Symbol" w:cs="Symbol" w:hint="default"/>
      <w:color w:val="000000"/>
      <w:sz w:val="20"/>
    </w:rPr>
  </w:style>
  <w:style w:type="character" w:customStyle="1" w:styleId="WW8Num27z1">
    <w:name w:val="WW8Num27z1"/>
    <w:rPr>
      <w:rFonts w:hint="default"/>
      <w:b/>
      <w:color w:val="000000"/>
    </w:rPr>
  </w:style>
  <w:style w:type="character" w:customStyle="1" w:styleId="WW8Num27z2">
    <w:name w:val="WW8Num27z2"/>
    <w:rPr>
      <w:rFonts w:ascii="Wingdings" w:hAnsi="Wingdings" w:cs="Wingdings" w:hint="default"/>
      <w:sz w:val="20"/>
    </w:rPr>
  </w:style>
  <w:style w:type="character" w:customStyle="1" w:styleId="WW8Num28z0">
    <w:name w:val="WW8Num28z0"/>
    <w:rPr>
      <w:rFonts w:ascii="Symbol" w:hAnsi="Symbol" w:cs="Symbol" w:hint="default"/>
      <w:color w:val="000000"/>
      <w:sz w:val="20"/>
    </w:rPr>
  </w:style>
  <w:style w:type="character" w:customStyle="1" w:styleId="WW8Num28z1">
    <w:name w:val="WW8Num28z1"/>
    <w:rPr>
      <w:rFonts w:ascii="Courier New" w:hAnsi="Courier New" w:cs="Courier New" w:hint="default"/>
      <w:sz w:val="20"/>
    </w:rPr>
  </w:style>
  <w:style w:type="character" w:customStyle="1" w:styleId="WW8Num28z2">
    <w:name w:val="WW8Num28z2"/>
    <w:rPr>
      <w:rFonts w:ascii="Wingdings" w:hAnsi="Wingdings" w:cs="Wingdings" w:hint="default"/>
      <w:sz w:val="20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 w:hint="default"/>
      <w:color w:val="000000"/>
      <w:sz w:val="20"/>
    </w:rPr>
  </w:style>
  <w:style w:type="character" w:customStyle="1" w:styleId="WW8Num30z1">
    <w:name w:val="WW8Num30z1"/>
    <w:rPr>
      <w:rFonts w:ascii="Courier New" w:hAnsi="Courier New" w:cs="Courier New" w:hint="default"/>
      <w:sz w:val="20"/>
    </w:rPr>
  </w:style>
  <w:style w:type="character" w:customStyle="1" w:styleId="WW8Num30z2">
    <w:name w:val="WW8Num30z2"/>
    <w:rPr>
      <w:rFonts w:ascii="Wingdings" w:hAnsi="Wingdings" w:cs="Wingdings" w:hint="default"/>
      <w:sz w:val="20"/>
    </w:rPr>
  </w:style>
  <w:style w:type="character" w:customStyle="1" w:styleId="WW8Num31z0">
    <w:name w:val="WW8Num31z0"/>
    <w:rPr>
      <w:rFonts w:ascii="Symbol" w:hAnsi="Symbol" w:cs="Symbol" w:hint="default"/>
      <w:sz w:val="20"/>
    </w:rPr>
  </w:style>
  <w:style w:type="character" w:customStyle="1" w:styleId="WW8Num31z1">
    <w:name w:val="WW8Num31z1"/>
    <w:rPr>
      <w:rFonts w:ascii="Courier New" w:hAnsi="Courier New" w:cs="Courier New" w:hint="default"/>
      <w:sz w:val="20"/>
    </w:rPr>
  </w:style>
  <w:style w:type="character" w:customStyle="1" w:styleId="WW8Num31z2">
    <w:name w:val="WW8Num31z2"/>
    <w:rPr>
      <w:rFonts w:ascii="Wingdings" w:hAnsi="Wingdings" w:cs="Wingdings" w:hint="default"/>
      <w:sz w:val="20"/>
    </w:rPr>
  </w:style>
  <w:style w:type="character" w:customStyle="1" w:styleId="WW8Num32z0">
    <w:name w:val="WW8Num32z0"/>
    <w:rPr>
      <w:rFonts w:ascii="Symbol" w:hAnsi="Symbol" w:cs="Symbol" w:hint="default"/>
      <w:color w:val="000000"/>
      <w:sz w:val="20"/>
    </w:rPr>
  </w:style>
  <w:style w:type="character" w:customStyle="1" w:styleId="WW8Num32z1">
    <w:name w:val="WW8Num32z1"/>
    <w:rPr>
      <w:rFonts w:ascii="Courier New" w:hAnsi="Courier New" w:cs="Courier New" w:hint="default"/>
      <w:sz w:val="20"/>
    </w:rPr>
  </w:style>
  <w:style w:type="character" w:customStyle="1" w:styleId="WW8Num32z2">
    <w:name w:val="WW8Num32z2"/>
    <w:rPr>
      <w:rFonts w:ascii="Wingdings" w:hAnsi="Wingdings" w:cs="Wingdings" w:hint="default"/>
      <w:sz w:val="20"/>
    </w:rPr>
  </w:style>
  <w:style w:type="character" w:customStyle="1" w:styleId="WW8Num33z0">
    <w:name w:val="WW8Num33z0"/>
    <w:rPr>
      <w:rFonts w:ascii="Symbol" w:hAnsi="Symbol" w:cs="Symbol" w:hint="default"/>
      <w:color w:val="000000"/>
      <w:sz w:val="20"/>
    </w:rPr>
  </w:style>
  <w:style w:type="character" w:customStyle="1" w:styleId="WW8Num33z1">
    <w:name w:val="WW8Num33z1"/>
    <w:rPr>
      <w:rFonts w:ascii="Courier New" w:hAnsi="Courier New" w:cs="Courier New" w:hint="default"/>
      <w:sz w:val="20"/>
    </w:rPr>
  </w:style>
  <w:style w:type="character" w:customStyle="1" w:styleId="WW8Num33z2">
    <w:name w:val="WW8Num33z2"/>
    <w:rPr>
      <w:rFonts w:ascii="Wingdings" w:hAnsi="Wingdings" w:cs="Wingdings" w:hint="default"/>
      <w:sz w:val="20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hAnsi="Symbol" w:cs="Symbol" w:hint="default"/>
      <w:sz w:val="20"/>
    </w:rPr>
  </w:style>
  <w:style w:type="character" w:customStyle="1" w:styleId="WW8Num35z1">
    <w:name w:val="WW8Num35z1"/>
    <w:rPr>
      <w:rFonts w:ascii="Courier New" w:hAnsi="Courier New" w:cs="Courier New" w:hint="default"/>
      <w:sz w:val="20"/>
    </w:rPr>
  </w:style>
  <w:style w:type="character" w:customStyle="1" w:styleId="WW8Num35z2">
    <w:name w:val="WW8Num35z2"/>
    <w:rPr>
      <w:rFonts w:ascii="Wingdings" w:hAnsi="Wingdings" w:cs="Wingdings" w:hint="default"/>
      <w:sz w:val="20"/>
    </w:rPr>
  </w:style>
  <w:style w:type="character" w:customStyle="1" w:styleId="WW8Num36z0">
    <w:name w:val="WW8Num36z0"/>
    <w:rPr>
      <w:rFonts w:ascii="Symbol" w:hAnsi="Symbol" w:cs="Symbol" w:hint="default"/>
      <w:sz w:val="20"/>
    </w:rPr>
  </w:style>
  <w:style w:type="character" w:customStyle="1" w:styleId="WW8Num36z1">
    <w:name w:val="WW8Num36z1"/>
    <w:rPr>
      <w:rFonts w:ascii="Courier New" w:hAnsi="Courier New" w:cs="Courier New" w:hint="default"/>
      <w:sz w:val="20"/>
    </w:rPr>
  </w:style>
  <w:style w:type="character" w:customStyle="1" w:styleId="WW8Num36z2">
    <w:name w:val="WW8Num36z2"/>
    <w:rPr>
      <w:rFonts w:ascii="Wingdings" w:hAnsi="Wingdings" w:cs="Wingdings" w:hint="default"/>
      <w:sz w:val="20"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 w:hint="default"/>
      <w:color w:val="000000"/>
      <w:sz w:val="20"/>
    </w:rPr>
  </w:style>
  <w:style w:type="character" w:customStyle="1" w:styleId="WW8Num38z1">
    <w:name w:val="WW8Num38z1"/>
    <w:rPr>
      <w:rFonts w:ascii="Courier New" w:hAnsi="Courier New" w:cs="Courier New" w:hint="default"/>
      <w:sz w:val="20"/>
    </w:rPr>
  </w:style>
  <w:style w:type="character" w:customStyle="1" w:styleId="WW8Num38z2">
    <w:name w:val="WW8Num38z2"/>
    <w:rPr>
      <w:rFonts w:ascii="Wingdings" w:hAnsi="Wingdings" w:cs="Wingdings" w:hint="default"/>
      <w:sz w:val="20"/>
    </w:rPr>
  </w:style>
  <w:style w:type="character" w:customStyle="1" w:styleId="WW8Num39z0">
    <w:name w:val="WW8Num39z0"/>
    <w:rPr>
      <w:rFonts w:ascii="Symbol" w:hAnsi="Symbol" w:cs="Symbol" w:hint="default"/>
      <w:sz w:val="20"/>
    </w:rPr>
  </w:style>
  <w:style w:type="character" w:customStyle="1" w:styleId="WW8Num39z1">
    <w:name w:val="WW8Num39z1"/>
    <w:rPr>
      <w:rFonts w:ascii="Courier New" w:hAnsi="Courier New" w:cs="Courier New" w:hint="default"/>
      <w:sz w:val="20"/>
    </w:rPr>
  </w:style>
  <w:style w:type="character" w:customStyle="1" w:styleId="WW8Num39z2">
    <w:name w:val="WW8Num39z2"/>
    <w:rPr>
      <w:rFonts w:ascii="Wingdings" w:hAnsi="Wingdings" w:cs="Wingdings" w:hint="default"/>
      <w:sz w:val="20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Symbol" w:hAnsi="Symbol" w:cs="Symbol" w:hint="default"/>
      <w:sz w:val="20"/>
    </w:rPr>
  </w:style>
  <w:style w:type="character" w:customStyle="1" w:styleId="WW8Num41z1">
    <w:name w:val="WW8Num41z1"/>
    <w:rPr>
      <w:rFonts w:ascii="Courier New" w:hAnsi="Courier New" w:cs="Courier New" w:hint="default"/>
      <w:sz w:val="20"/>
    </w:rPr>
  </w:style>
  <w:style w:type="character" w:customStyle="1" w:styleId="WW8Num41z2">
    <w:name w:val="WW8Num41z2"/>
    <w:rPr>
      <w:rFonts w:ascii="Wingdings" w:hAnsi="Wingdings" w:cs="Wingdings" w:hint="default"/>
      <w:sz w:val="20"/>
    </w:rPr>
  </w:style>
  <w:style w:type="character" w:customStyle="1" w:styleId="2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  <w:rPr>
      <w:rFonts w:ascii="Times New Roman" w:eastAsia="Calibri" w:hAnsi="Times New Roman" w:cs="Times New Roman" w:hint="default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10">
    <w:name w:val="Основной шрифт абзаца1"/>
  </w:style>
  <w:style w:type="character" w:styleId="a4">
    <w:name w:val="Hyperlink"/>
    <w:rPr>
      <w:color w:val="0563C1"/>
      <w:u w:val="single"/>
    </w:rPr>
  </w:style>
  <w:style w:type="character" w:customStyle="1" w:styleId="20">
    <w:name w:val="Основной текст 2 Знак"/>
    <w:rPr>
      <w:rFonts w:ascii="Arial" w:eastAsia="Lucida Sans Unicode" w:hAnsi="Arial" w:cs="Tahoma"/>
      <w:kern w:val="1"/>
      <w:sz w:val="24"/>
      <w:szCs w:val="24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styleId="a6">
    <w:name w:val="Strong"/>
    <w:qFormat/>
    <w:rPr>
      <w:b/>
      <w:bCs/>
    </w:rPr>
  </w:style>
  <w:style w:type="character" w:customStyle="1" w:styleId="apple-converted-space">
    <w:name w:val="apple-converted-space"/>
    <w:basedOn w:val="10"/>
  </w:style>
  <w:style w:type="character" w:customStyle="1" w:styleId="a7">
    <w:name w:val="Основной текст с отступом Знак"/>
    <w:rPr>
      <w:sz w:val="22"/>
      <w:szCs w:val="22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30">
    <w:name w:val="Заголовок 3 Знак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umberingSymbols">
    <w:name w:val="Numbering Symbols"/>
  </w:style>
  <w:style w:type="character" w:customStyle="1" w:styleId="apple-tab-span">
    <w:name w:val="apple-tab-span"/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8">
    <w:name w:val="Текст примечания Знак"/>
    <w:rPr>
      <w:rFonts w:ascii="Calibri" w:eastAsia="Calibri" w:hAnsi="Calibri" w:cs="Calibri"/>
      <w:lang w:eastAsia="zh-CN"/>
    </w:rPr>
  </w:style>
  <w:style w:type="character" w:customStyle="1" w:styleId="a9">
    <w:name w:val="Тема примечания Знак"/>
    <w:rPr>
      <w:rFonts w:ascii="Calibri" w:eastAsia="Calibri" w:hAnsi="Calibri" w:cs="Calibri"/>
      <w:b/>
      <w:bCs/>
      <w:lang w:eastAsia="zh-CN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a">
    <w:name w:val="List"/>
    <w:basedOn w:val="a0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No Spacing"/>
    <w:qFormat/>
    <w:pPr>
      <w:suppressAutoHyphens/>
      <w:jc w:val="center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1">
    <w:name w:val="Основной текст 21"/>
    <w:basedOn w:val="a"/>
    <w:pPr>
      <w:widowControl w:val="0"/>
      <w:spacing w:after="120" w:line="480" w:lineRule="auto"/>
      <w:jc w:val="left"/>
      <w:textAlignment w:val="baseline"/>
    </w:pPr>
    <w:rPr>
      <w:rFonts w:ascii="Arial" w:eastAsia="Lucida Sans Unicode" w:hAnsi="Arial" w:cs="Tahoma"/>
      <w:kern w:val="1"/>
      <w:sz w:val="24"/>
      <w:szCs w:val="24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qFormat/>
    <w:pPr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pPr>
      <w:spacing w:after="120"/>
      <w:ind w:left="283"/>
    </w:pPr>
  </w:style>
  <w:style w:type="paragraph" w:customStyle="1" w:styleId="TableContents">
    <w:name w:val="Table Contents"/>
    <w:basedOn w:val="a"/>
  </w:style>
  <w:style w:type="paragraph" w:customStyle="1" w:styleId="TableHeading">
    <w:name w:val="Table Heading"/>
    <w:basedOn w:val="TableContents"/>
    <w:pPr>
      <w:suppressLineNumbers/>
    </w:pPr>
    <w:rPr>
      <w:b/>
      <w:bCs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1">
    <w:name w:val="annotation subject"/>
    <w:basedOn w:val="14"/>
    <w:next w:val="14"/>
    <w:rPr>
      <w:b/>
      <w:bCs/>
    </w:rPr>
  </w:style>
  <w:style w:type="paragraph" w:styleId="af2">
    <w:name w:val="Revision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f3">
    <w:name w:val="header"/>
    <w:basedOn w:val="a"/>
    <w:link w:val="af4"/>
    <w:uiPriority w:val="99"/>
    <w:unhideWhenUsed/>
    <w:rsid w:val="000704D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0704D6"/>
    <w:rPr>
      <w:rFonts w:ascii="Calibri" w:eastAsia="Calibri" w:hAnsi="Calibri" w:cs="Calibri"/>
      <w:sz w:val="22"/>
      <w:szCs w:val="22"/>
      <w:lang w:eastAsia="zh-CN"/>
    </w:rPr>
  </w:style>
  <w:style w:type="paragraph" w:styleId="af5">
    <w:name w:val="footer"/>
    <w:basedOn w:val="a"/>
    <w:link w:val="af6"/>
    <w:uiPriority w:val="99"/>
    <w:unhideWhenUsed/>
    <w:rsid w:val="000704D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0704D6"/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50112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7">
    <w:name w:val="Table Grid"/>
    <w:basedOn w:val="a2"/>
    <w:uiPriority w:val="59"/>
    <w:rsid w:val="00501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uiPriority w:val="99"/>
    <w:semiHidden/>
    <w:unhideWhenUsed/>
    <w:rsid w:val="00E964AF"/>
    <w:pPr>
      <w:suppressAutoHyphens w:val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9">
    <w:name w:val="Текст сноски Знак"/>
    <w:basedOn w:val="a1"/>
    <w:link w:val="af8"/>
    <w:uiPriority w:val="99"/>
    <w:semiHidden/>
    <w:rsid w:val="00E964AF"/>
    <w:rPr>
      <w:rFonts w:asciiTheme="minorHAnsi" w:eastAsiaTheme="minorHAnsi" w:hAnsiTheme="minorHAnsi" w:cstheme="minorBidi"/>
      <w:lang w:eastAsia="en-US"/>
    </w:rPr>
  </w:style>
  <w:style w:type="character" w:styleId="afa">
    <w:name w:val="footnote reference"/>
    <w:basedOn w:val="a1"/>
    <w:uiPriority w:val="99"/>
    <w:semiHidden/>
    <w:unhideWhenUsed/>
    <w:rsid w:val="00E964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Links>
    <vt:vector size="6" baseType="variant">
      <vt:variant>
        <vt:i4>1835103</vt:i4>
      </vt:variant>
      <vt:variant>
        <vt:i4>0</vt:i4>
      </vt:variant>
      <vt:variant>
        <vt:i4>0</vt:i4>
      </vt:variant>
      <vt:variant>
        <vt:i4>5</vt:i4>
      </vt:variant>
      <vt:variant>
        <vt:lpwstr>http://edu03.ru/napravleniya/vserossiyskiy-konkurs-nauchno-tehnologicheskih-proektov.html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Ольга Олесьевна</dc:creator>
  <cp:lastModifiedBy>user</cp:lastModifiedBy>
  <cp:revision>2</cp:revision>
  <cp:lastPrinted>2017-12-14T15:56:00Z</cp:lastPrinted>
  <dcterms:created xsi:type="dcterms:W3CDTF">2018-05-21T17:31:00Z</dcterms:created>
  <dcterms:modified xsi:type="dcterms:W3CDTF">2018-05-21T17:31:00Z</dcterms:modified>
</cp:coreProperties>
</file>